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tbl>
      <w:tblPr>
        <w:tblW w:w="10349" w:type="dxa"/>
        <w:jc w:val="left"/>
        <w:tblInd w:w="-79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70"/>
        <w:gridCol w:w="1453"/>
        <w:gridCol w:w="1102"/>
        <w:gridCol w:w="626"/>
        <w:gridCol w:w="476"/>
        <w:gridCol w:w="788"/>
        <w:gridCol w:w="315"/>
        <w:gridCol w:w="945"/>
        <w:gridCol w:w="1068"/>
        <w:gridCol w:w="2205"/>
      </w:tblGrid>
      <w:tr>
        <w:trPr>
          <w:trHeight w:val="300" w:hRule="atLeast"/>
        </w:trPr>
        <w:tc>
          <w:tcPr>
            <w:tcW w:w="70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DR ARMANDO PANNUNZIO – SAÍDA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bookmarkStart w:id="0" w:name="__DdeLink__1364_88287986"/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Setembro</w:t>
            </w:r>
            <w:bookmarkEnd w:id="0"/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2F2F2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0,02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19,2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10,4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2,1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0,09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0,65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6,98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0,19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UFC/mL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06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0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5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1 – Metodologia: "Standard Methods for the Examination of Water and Wastewater" 22ª Ed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5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2 – Legislação: Portaria 2914 de 12 dezembro 2011 - Ministério da Saúde e Resolução SS-65 de 12/04/2005. 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5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5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Estadual SS 250 de 15/09/1994.</w:t>
            </w:r>
          </w:p>
        </w:tc>
      </w:tr>
      <w:tr>
        <w:trPr>
          <w:trHeight w:val="336" w:hRule="atLeast"/>
        </w:trPr>
        <w:tc>
          <w:tcPr>
            <w:tcW w:w="1034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5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4 – Abreviaturas: VMP - Valor Máximo Permitido; UFC - Unidade Formadora de Colônia. </w:t>
            </w:r>
          </w:p>
        </w:tc>
      </w:tr>
      <w:tr>
        <w:trPr>
          <w:trHeight w:val="23" w:hRule="exact"/>
        </w:trPr>
        <w:tc>
          <w:tcPr>
            <w:tcW w:w="13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45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3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013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20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0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>
        <w:trPr>
          <w:trHeight w:val="325" w:hRule="atLeast"/>
        </w:trPr>
        <w:tc>
          <w:tcPr>
            <w:tcW w:w="10348" w:type="dxa"/>
            <w:gridSpan w:val="10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5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>
        <w:trPr>
          <w:trHeight w:val="135" w:hRule="exact"/>
        </w:trPr>
        <w:tc>
          <w:tcPr>
            <w:tcW w:w="10348" w:type="dxa"/>
            <w:gridSpan w:val="10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70" w:type="dxa"/>
              <w:left w:w="55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rPr/>
      </w:pPr>
      <w:r>
        <w:rPr/>
      </w:r>
    </w:p>
    <w:tbl>
      <w:tblPr>
        <w:tblW w:w="10349" w:type="dxa"/>
        <w:jc w:val="left"/>
        <w:tblInd w:w="-7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351"/>
        <w:gridCol w:w="199"/>
        <w:gridCol w:w="1263"/>
        <w:gridCol w:w="1260"/>
        <w:gridCol w:w="1"/>
        <w:gridCol w:w="3275"/>
      </w:tblGrid>
      <w:tr>
        <w:trPr>
          <w:trHeight w:val="300" w:hRule="atLeast"/>
        </w:trPr>
        <w:tc>
          <w:tcPr>
            <w:tcW w:w="70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Éden – SAÍDA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Setembro/2016</w:t>
            </w:r>
          </w:p>
        </w:tc>
      </w:tr>
      <w:tr>
        <w:trPr>
          <w:trHeight w:val="300" w:hRule="atLeast"/>
        </w:trPr>
        <w:tc>
          <w:tcPr>
            <w:tcW w:w="103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2F2F2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0,02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49,6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24,8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0,13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0,70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6,96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0,33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103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6" w:type="dxa"/>
            <w:gridSpan w:val="2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UFC/mL</w:t>
            </w:r>
          </w:p>
        </w:tc>
      </w:tr>
      <w:tr>
        <w:trPr>
          <w:trHeight w:val="300" w:hRule="atLeast"/>
        </w:trPr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06" w:hRule="atLeast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</w:t>
            </w:r>
          </w:p>
        </w:tc>
        <w:tc>
          <w:tcPr>
            <w:tcW w:w="1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bookmarkStart w:id="1" w:name="_GoBack"/>
            <w:bookmarkEnd w:id="1"/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49" w:type="dxa"/>
        <w:jc w:val="left"/>
        <w:tblInd w:w="-781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70"/>
        <w:gridCol w:w="1453"/>
        <w:gridCol w:w="1102"/>
        <w:gridCol w:w="1102"/>
        <w:gridCol w:w="1103"/>
        <w:gridCol w:w="2013"/>
        <w:gridCol w:w="1"/>
        <w:gridCol w:w="2204"/>
      </w:tblGrid>
      <w:tr>
        <w:trPr>
          <w:trHeight w:val="310" w:hRule="atLeast"/>
        </w:trPr>
        <w:tc>
          <w:tcPr>
            <w:tcW w:w="10348" w:type="dxa"/>
            <w:gridSpan w:val="8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>
        <w:trPr>
          <w:trHeight w:val="310" w:hRule="atLeast"/>
        </w:trPr>
        <w:tc>
          <w:tcPr>
            <w:tcW w:w="81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1 – Metodologia: "Standard Methods for the Examination of Water and Wastewater" 22ª Ed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2 – Legislação: Portaria 2914 de 12 dezembro 2011 - Ministério da Saúde e Resolução SS-65 de 12/04/2005. 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>
        <w:trPr>
          <w:trHeight w:val="310" w:hRule="atLeast"/>
        </w:trPr>
        <w:tc>
          <w:tcPr>
            <w:tcW w:w="2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Estadual SS 250 de 15/09/1994.</w:t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10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01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2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>
        <w:trPr>
          <w:trHeight w:val="336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4 – Abreviaturas: VMP - Valor Máximo Permitido; UFC - Unidade Formadora de Colônia. </w:t>
            </w:r>
          </w:p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23" w:hRule="exact"/>
        </w:trPr>
        <w:tc>
          <w:tcPr>
            <w:tcW w:w="137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45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01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20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8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>
        <w:trPr>
          <w:trHeight w:val="325" w:hRule="atLeast"/>
        </w:trPr>
        <w:tc>
          <w:tcPr>
            <w:tcW w:w="10348" w:type="dxa"/>
            <w:gridSpan w:val="8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>
        <w:trPr>
          <w:trHeight w:val="23" w:hRule="exact"/>
        </w:trPr>
        <w:tc>
          <w:tcPr>
            <w:tcW w:w="10348" w:type="dxa"/>
            <w:gridSpan w:val="8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599"/>
        <w:gridCol w:w="601"/>
        <w:gridCol w:w="1328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CLEMENTE        </w:t>
            </w:r>
          </w:p>
        </w:tc>
        <w:tc>
          <w:tcPr>
            <w:tcW w:w="32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Setembro/2016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8,1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0,93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0,19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0,27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8,5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  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79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2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7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599"/>
        <w:gridCol w:w="601"/>
        <w:gridCol w:w="1328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IPANEMINHA        </w:t>
            </w:r>
          </w:p>
        </w:tc>
        <w:tc>
          <w:tcPr>
            <w:tcW w:w="32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Setembro/2016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7,96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4,5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0,16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1,46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8,3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  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val="en-US" w:eastAsia="pt-BR"/>
              </w:rPr>
              <w:t>1600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val="en-US"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val="en-US" w:eastAsia="pt-BR"/>
              </w:rPr>
              <w:t>CONSIDERAÇÕES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val="en-US"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2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7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599"/>
        <w:gridCol w:w="601"/>
        <w:gridCol w:w="1328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FERRAZ   </w:t>
            </w:r>
          </w:p>
        </w:tc>
        <w:tc>
          <w:tcPr>
            <w:tcW w:w="32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Setembro/2016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78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13,10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0,17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0,50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4,7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  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240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2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7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624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4846955" cy="62801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6955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85e4d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85e4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85e4d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85e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5e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85e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85e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LibreOffice/5.1.3.2$Windows_x86 LibreOffice_project/644e4637d1d8544fd9f56425bd6cec110e49301b</Application>
  <Pages>5</Pages>
  <Words>817</Words>
  <Characters>4560</Characters>
  <CharactersWithSpaces>5198</CharactersWithSpaces>
  <Paragraphs>402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2015-08-14T17:29:00Z</dcterms:created>
  <dc:creator>Vânia</dc:creator>
  <dc:description/>
  <dc:language>pt-BR</dc:language>
  <cp:lastModifiedBy/>
  <cp:lastPrinted>2015-08-14T17:33:00Z</cp:lastPrinted>
  <dcterms:modified xsi:type="dcterms:W3CDTF">2016-10-06T16:12:12Z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